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Swiss721BT-Bold"/>
          <w:b/>
          <w:bCs/>
          <w:sz w:val="24"/>
          <w:szCs w:val="24"/>
        </w:rPr>
      </w:pPr>
      <w:r w:rsidRPr="00A02A23">
        <w:rPr>
          <w:rFonts w:ascii="Arial Black" w:hAnsi="Arial Black" w:cs="Swiss721BT-Bold"/>
          <w:b/>
          <w:bCs/>
          <w:sz w:val="24"/>
          <w:szCs w:val="24"/>
        </w:rPr>
        <w:t>LENGUA CASTELLANA EDUCACIÓN BÁSICA</w:t>
      </w: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</w:rPr>
      </w:pP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2A23">
        <w:rPr>
          <w:rFonts w:ascii="Arial" w:hAnsi="Arial" w:cs="Arial"/>
          <w:b/>
          <w:bCs/>
          <w:sz w:val="24"/>
          <w:szCs w:val="24"/>
        </w:rPr>
        <w:t>RESPONDA LAS PREGUNTAS 1 A 3 DE ACUERDO CON LA INFORMACIÓN DE LOS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02A23">
        <w:rPr>
          <w:rFonts w:ascii="Arial" w:hAnsi="Arial" w:cs="Arial"/>
          <w:b/>
          <w:bCs/>
          <w:sz w:val="24"/>
          <w:szCs w:val="24"/>
        </w:rPr>
        <w:t>SIGUIENTES TEXTOS</w:t>
      </w: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02A23">
        <w:rPr>
          <w:rFonts w:ascii="Arial" w:hAnsi="Arial" w:cs="Arial"/>
          <w:b/>
          <w:sz w:val="24"/>
          <w:szCs w:val="24"/>
        </w:rPr>
        <w:t>TEXTO 1</w:t>
      </w: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 xml:space="preserve">Reseña sobre </w:t>
      </w:r>
      <w:r w:rsidRPr="00A02A23">
        <w:rPr>
          <w:rFonts w:ascii="Arial" w:hAnsi="Arial" w:cs="Arial"/>
          <w:i/>
          <w:iCs/>
          <w:sz w:val="24"/>
          <w:szCs w:val="24"/>
        </w:rPr>
        <w:t>Mi credo pedagógico</w:t>
      </w:r>
      <w:r w:rsidRPr="00A02A23">
        <w:rPr>
          <w:rFonts w:ascii="Arial" w:hAnsi="Arial" w:cs="Arial"/>
          <w:sz w:val="24"/>
          <w:szCs w:val="24"/>
        </w:rPr>
        <w:t>, de John Dewey.</w:t>
      </w: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 xml:space="preserve">En </w:t>
      </w:r>
      <w:r w:rsidRPr="00A02A23">
        <w:rPr>
          <w:rFonts w:ascii="Arial" w:hAnsi="Arial" w:cs="Arial"/>
          <w:i/>
          <w:iCs/>
          <w:sz w:val="24"/>
          <w:szCs w:val="24"/>
        </w:rPr>
        <w:t>Mi credo pedagógico</w:t>
      </w:r>
      <w:r w:rsidRPr="00A02A23">
        <w:rPr>
          <w:rFonts w:ascii="Arial" w:hAnsi="Arial" w:cs="Arial"/>
          <w:sz w:val="24"/>
          <w:szCs w:val="24"/>
        </w:rPr>
        <w:t>, John Dewey exponía su más conocida e incisiva concepción de la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educación. La obra fue publicada en Nueva York en 1897, después se volvió a imprimir varias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veces en los Estados Unidos y se tradujo a varias lenguas.</w:t>
      </w: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Dewey escribió su credo como manifiesto de la educación nueva y de la posterior “escuela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activa”, movimiento del cual él fue el máximo teórico. La escuela activa abre el camino a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una nueva educación, entre cuyos seguidores y defensores destacan los estadounidenses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A23">
        <w:rPr>
          <w:rFonts w:ascii="Arial" w:hAnsi="Arial" w:cs="Arial"/>
          <w:sz w:val="24"/>
          <w:szCs w:val="24"/>
        </w:rPr>
        <w:t>Parkhurst</w:t>
      </w:r>
      <w:proofErr w:type="spellEnd"/>
      <w:r w:rsidRPr="00A02A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2A23">
        <w:rPr>
          <w:rFonts w:ascii="Arial" w:hAnsi="Arial" w:cs="Arial"/>
          <w:sz w:val="24"/>
          <w:szCs w:val="24"/>
        </w:rPr>
        <w:t>Kilpatrick</w:t>
      </w:r>
      <w:proofErr w:type="spellEnd"/>
      <w:r w:rsidRPr="00A02A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2A23">
        <w:rPr>
          <w:rFonts w:ascii="Arial" w:hAnsi="Arial" w:cs="Arial"/>
          <w:sz w:val="24"/>
          <w:szCs w:val="24"/>
        </w:rPr>
        <w:t>Washburne</w:t>
      </w:r>
      <w:proofErr w:type="spellEnd"/>
      <w:r w:rsidRPr="00A02A23">
        <w:rPr>
          <w:rFonts w:ascii="Arial" w:hAnsi="Arial" w:cs="Arial"/>
          <w:sz w:val="24"/>
          <w:szCs w:val="24"/>
        </w:rPr>
        <w:t xml:space="preserve"> y los europeos Montessori, </w:t>
      </w:r>
      <w:proofErr w:type="spellStart"/>
      <w:r w:rsidRPr="00A02A23">
        <w:rPr>
          <w:rFonts w:ascii="Arial" w:hAnsi="Arial" w:cs="Arial"/>
          <w:sz w:val="24"/>
          <w:szCs w:val="24"/>
        </w:rPr>
        <w:t>Decroly</w:t>
      </w:r>
      <w:proofErr w:type="spellEnd"/>
      <w:r w:rsidRPr="00A02A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2A23">
        <w:rPr>
          <w:rFonts w:ascii="Arial" w:hAnsi="Arial" w:cs="Arial"/>
          <w:sz w:val="24"/>
          <w:szCs w:val="24"/>
        </w:rPr>
        <w:t>Freinet</w:t>
      </w:r>
      <w:proofErr w:type="spellEnd"/>
      <w:r w:rsidRPr="00A02A2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02A23">
        <w:rPr>
          <w:rFonts w:ascii="Arial" w:hAnsi="Arial" w:cs="Arial"/>
          <w:sz w:val="24"/>
          <w:szCs w:val="24"/>
        </w:rPr>
        <w:t>Ferrière</w:t>
      </w:r>
      <w:proofErr w:type="spellEnd"/>
      <w:r w:rsidRPr="00A02A23">
        <w:rPr>
          <w:rFonts w:ascii="Arial" w:hAnsi="Arial" w:cs="Arial"/>
          <w:sz w:val="24"/>
          <w:szCs w:val="24"/>
        </w:rPr>
        <w:t>, cuyas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teorías pedagógicas tendrán una notable influencia en nuestro siglo.</w:t>
      </w: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 xml:space="preserve">En el centro de la escuela activa </w:t>
      </w:r>
      <w:proofErr w:type="spellStart"/>
      <w:r w:rsidRPr="00A02A23">
        <w:rPr>
          <w:rFonts w:ascii="Arial" w:hAnsi="Arial" w:cs="Arial"/>
          <w:sz w:val="24"/>
          <w:szCs w:val="24"/>
        </w:rPr>
        <w:t>deweyana</w:t>
      </w:r>
      <w:proofErr w:type="spellEnd"/>
      <w:r w:rsidRPr="00A02A23">
        <w:rPr>
          <w:rFonts w:ascii="Arial" w:hAnsi="Arial" w:cs="Arial"/>
          <w:sz w:val="24"/>
          <w:szCs w:val="24"/>
        </w:rPr>
        <w:t xml:space="preserve"> es notorio el principio del “interés del alumno”,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es decir, la dimensión “individual” de la vida educativa, situada en estrecha relación con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la “realidad cotidiana” del propio alumno, es decir con la dimensión “social” de la vida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educativa. Todo ello en un proceso de conocimiento, de reconstrucción y transformación de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la misma por parte del sujeto en situación de aprendizaje. En este cuadro, Dewey polemiza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con la escuela tradicional, que define como nocional, mnemónica, abstracta, tendente sólo a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contemplar y reproducir la sociedad tal como es, y no a cambiarla reinventándola mediante la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cultura y el trabajo. La relación escuela-sociedad no se resuelve, según Dewey, en la ambigua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proclamación de la “escuela es vida”, sino más bien en la perspectiva pedagógica de una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escuela entendida como “proceso de vida” alimentado por sus propias finalidades y sus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propios trayectos formativos.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i/>
          <w:iCs/>
          <w:sz w:val="24"/>
          <w:szCs w:val="24"/>
        </w:rPr>
        <w:t xml:space="preserve">El libro de la pedagogía y la didáctica. </w:t>
      </w:r>
      <w:r w:rsidRPr="00A02A23">
        <w:rPr>
          <w:rFonts w:ascii="Arial" w:hAnsi="Arial" w:cs="Arial"/>
          <w:sz w:val="24"/>
          <w:szCs w:val="24"/>
        </w:rPr>
        <w:t xml:space="preserve">Franco </w:t>
      </w:r>
      <w:proofErr w:type="spellStart"/>
      <w:r w:rsidRPr="00A02A23">
        <w:rPr>
          <w:rFonts w:ascii="Arial" w:hAnsi="Arial" w:cs="Arial"/>
          <w:sz w:val="24"/>
          <w:szCs w:val="24"/>
        </w:rPr>
        <w:t>Frabboni</w:t>
      </w:r>
      <w:proofErr w:type="spellEnd"/>
      <w:r w:rsidRPr="00A02A23">
        <w:rPr>
          <w:rFonts w:ascii="Arial" w:hAnsi="Arial" w:cs="Arial"/>
          <w:sz w:val="24"/>
          <w:szCs w:val="24"/>
        </w:rPr>
        <w:t>. Madrid, Popular, 2002: 36-37.</w:t>
      </w: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02A23">
        <w:rPr>
          <w:rFonts w:ascii="Arial" w:hAnsi="Arial" w:cs="Arial"/>
          <w:b/>
          <w:sz w:val="24"/>
          <w:szCs w:val="24"/>
        </w:rPr>
        <w:t>TEXTO 2</w:t>
      </w: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El saber pedagógico en la Escuela Normal Superior: John Dewey y los fines sociales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y políticos de la educación.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Como institución dependiente del Ministerio de Educación Nacional, los temas pedagógicos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y sociales de la Escuela Normal Superior fueron similares a los que fundamentaron las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políticas estatales de educación en este período [1934-1946]; esto es, la función social y</w:t>
      </w: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02A23">
        <w:rPr>
          <w:rFonts w:ascii="Arial" w:hAnsi="Arial" w:cs="Arial"/>
          <w:sz w:val="24"/>
          <w:szCs w:val="24"/>
        </w:rPr>
        <w:t>democratizadora</w:t>
      </w:r>
      <w:proofErr w:type="gramEnd"/>
      <w:r w:rsidRPr="00A02A23">
        <w:rPr>
          <w:rFonts w:ascii="Arial" w:hAnsi="Arial" w:cs="Arial"/>
          <w:sz w:val="24"/>
          <w:szCs w:val="24"/>
        </w:rPr>
        <w:t xml:space="preserve"> de la escuela colombiana, las potencialidades de la cultura nacional y las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teorías pedagógicas de John Dewey.</w:t>
      </w: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El modelo pedagógico de Dewey tuvo una doble apropiación en la Normal Superior: como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método de enseñanza institucional y como objeto de enseñanza. En 1937, y como política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proveniente del Ministerio de Educación Nacional, se ensayó el método de Proyectos de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 xml:space="preserve">Dewey, con los alumnos del </w:t>
      </w:r>
      <w:r w:rsidRPr="00A02A23">
        <w:rPr>
          <w:rFonts w:ascii="Arial" w:hAnsi="Arial" w:cs="Arial"/>
          <w:sz w:val="24"/>
          <w:szCs w:val="24"/>
        </w:rPr>
        <w:lastRenderedPageBreak/>
        <w:t>primer año, aunque “los resultados fueron poco satisfactorios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debido a la falta de preparación pedagógica de los profesores y en especial a la carencia de</w:t>
      </w: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02A23">
        <w:rPr>
          <w:rFonts w:ascii="Arial" w:hAnsi="Arial" w:cs="Arial"/>
          <w:sz w:val="24"/>
          <w:szCs w:val="24"/>
        </w:rPr>
        <w:t>recursos</w:t>
      </w:r>
      <w:proofErr w:type="gramEnd"/>
      <w:r w:rsidRPr="00A02A23">
        <w:rPr>
          <w:rFonts w:ascii="Arial" w:hAnsi="Arial" w:cs="Arial"/>
          <w:sz w:val="24"/>
          <w:szCs w:val="24"/>
        </w:rPr>
        <w:t xml:space="preserve"> materiales”*.</w:t>
      </w: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Pero el ensayo con el método de Dewey dejó una serie de elementos que entraron a ser parte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de las prácticas de enseñanza habitual de la Normal Superior; ellos fueron las investigaciones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individuales, las prácticas de laboratorio, los estudios de campo, los seminarios y la utilización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de fichas bibliográficas y de lecturas colaterales. Por otro lado, el énfasis estatal en la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dimensión social de la pedagogía y de la educación pública se vio reflejado en los contenidos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de las diversas áreas, así como en las tesis de grado de la Normal.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i/>
          <w:iCs/>
          <w:sz w:val="24"/>
          <w:szCs w:val="24"/>
        </w:rPr>
        <w:t xml:space="preserve">Mirar la infancia: pedagogía, moral y modernidad en Colombia. 1903-1946. Vol. 2. </w:t>
      </w:r>
      <w:r w:rsidRPr="00A02A23">
        <w:rPr>
          <w:rFonts w:ascii="Arial" w:hAnsi="Arial" w:cs="Arial"/>
          <w:sz w:val="24"/>
          <w:szCs w:val="24"/>
        </w:rPr>
        <w:t>Sáenz,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Javier y otros. Medellín, Foro Nacional por Colombia-Universidad de los Andes-Universidad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de Antioquia, 1997: 349-350.</w:t>
      </w: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A02A23">
        <w:rPr>
          <w:rFonts w:ascii="Arial" w:hAnsi="Arial" w:cs="Arial"/>
          <w:sz w:val="24"/>
          <w:szCs w:val="24"/>
        </w:rPr>
        <w:t>De lo planteado en los escritos, se puede concluir que la pedagogía</w:t>
      </w: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A. implementada por la escuela tradicional impedía el desarrollo de sociedades más justas.</w:t>
      </w: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B. fundada por Dewey pretendía promover el desarrollo de una escuela más propositiva.</w:t>
      </w: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C. inspirada en los teóricos estadounidenses era inaplicable en Colombia.</w:t>
      </w: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D. activa era una oportunidad de desarrollo de nuevos modelos educativos.</w:t>
      </w: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A02A23">
        <w:rPr>
          <w:rFonts w:ascii="Arial" w:hAnsi="Arial" w:cs="Arial"/>
          <w:sz w:val="24"/>
          <w:szCs w:val="24"/>
        </w:rPr>
        <w:t>Formas de enseñanza como investigación individual, prácticas de laboratorio, estudios decampo y seminarios son métodos que, de acuerdo con los postulados de Dewey, deben</w:t>
      </w: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A. apuntar al desarrollo psicológico y social de los estudiantes mediante la puesta en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escena de sus propias capacidades.</w:t>
      </w: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B. brindar la oportunidad al estudiante de desarrollarse integralmente; para ello, se realizan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este tipo de actividades.</w:t>
      </w: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C. propiciar la estimulación de las capacidades psicológicas de los estudiantes en la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medida en que se da una integración con el medio.</w:t>
      </w: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D. crear una nueva relación entre docentes y estudiantes, la cual debe verse reflejada en el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trabajo del aula.</w:t>
      </w: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A02A23">
        <w:rPr>
          <w:rFonts w:ascii="Arial" w:hAnsi="Arial" w:cs="Arial"/>
          <w:sz w:val="24"/>
          <w:szCs w:val="24"/>
        </w:rPr>
        <w:t xml:space="preserve">En el libro </w:t>
      </w:r>
      <w:r w:rsidRPr="00A02A23">
        <w:rPr>
          <w:rFonts w:ascii="Arial" w:hAnsi="Arial" w:cs="Arial"/>
          <w:i/>
          <w:iCs/>
          <w:sz w:val="24"/>
          <w:szCs w:val="24"/>
        </w:rPr>
        <w:t xml:space="preserve">Mirar la infancia: pedagogía, moral y modernidad en Colombia </w:t>
      </w:r>
      <w:r w:rsidRPr="00A02A23">
        <w:rPr>
          <w:rFonts w:ascii="Arial" w:hAnsi="Arial" w:cs="Arial"/>
          <w:sz w:val="24"/>
          <w:szCs w:val="24"/>
        </w:rPr>
        <w:t>desarrolla lo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relacionado con la pedagogía de John Dewey porque</w:t>
      </w: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A. Dewey es el máximo exponente de la pedagogía activa, la cual aún hace parte del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trabajo educativo de Colombia.</w:t>
      </w: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B. además de incidir en el desarrollo educativo de nuestro país, una de las ideas fuerza de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este autor consistía en asumir la educación como una incursión psicológica y social en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las capacidades del niño.</w:t>
      </w: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C. para Dewey, la educación debía apoyar la democratización de los países, y Colombia,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en ese momento, estaba en una crisis social.</w:t>
      </w: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A23">
        <w:rPr>
          <w:rFonts w:ascii="Arial" w:hAnsi="Arial" w:cs="Arial"/>
          <w:sz w:val="24"/>
          <w:szCs w:val="24"/>
        </w:rPr>
        <w:t>D. los postulados de este autor fueron tan revolucionarios que influenciaron de manera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profunda las reformas educativas de Estados Unidos, las cuales fueron asumidas por</w:t>
      </w:r>
      <w:r>
        <w:rPr>
          <w:rFonts w:ascii="Arial" w:hAnsi="Arial" w:cs="Arial"/>
          <w:sz w:val="24"/>
          <w:szCs w:val="24"/>
        </w:rPr>
        <w:t xml:space="preserve"> </w:t>
      </w:r>
      <w:r w:rsidRPr="00A02A23">
        <w:rPr>
          <w:rFonts w:ascii="Arial" w:hAnsi="Arial" w:cs="Arial"/>
          <w:sz w:val="24"/>
          <w:szCs w:val="24"/>
        </w:rPr>
        <w:t>Colombia en la década de los años 30.</w:t>
      </w:r>
    </w:p>
    <w:p w:rsidR="00A02A23" w:rsidRDefault="00A02A23" w:rsidP="00A02A23">
      <w:pPr>
        <w:jc w:val="both"/>
        <w:rPr>
          <w:rFonts w:ascii="Arial" w:hAnsi="Arial" w:cs="Arial"/>
          <w:sz w:val="24"/>
          <w:szCs w:val="24"/>
        </w:rPr>
      </w:pPr>
    </w:p>
    <w:p w:rsidR="007E49AB" w:rsidRDefault="007E49AB" w:rsidP="007E49AB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</w:rPr>
      </w:pPr>
      <w:r>
        <w:rPr>
          <w:rFonts w:ascii="Swiss721BT-Bold" w:hAnsi="Swiss721BT-Bold" w:cs="Swiss721BT-Bold"/>
          <w:b/>
          <w:bCs/>
        </w:rPr>
        <w:lastRenderedPageBreak/>
        <w:t>RESPONDA LAS PREGUNTAS 4 A 6 DE ACUERDO CON LA INFORMACIÓN DEL</w:t>
      </w:r>
    </w:p>
    <w:p w:rsidR="00A02A23" w:rsidRDefault="007E49AB" w:rsidP="007E49AB">
      <w:pPr>
        <w:jc w:val="both"/>
        <w:rPr>
          <w:rFonts w:ascii="Swiss721BT-Bold" w:hAnsi="Swiss721BT-Bold" w:cs="Swiss721BT-Bold"/>
          <w:b/>
          <w:bCs/>
        </w:rPr>
      </w:pPr>
      <w:r>
        <w:rPr>
          <w:rFonts w:ascii="Swiss721BT-Bold" w:hAnsi="Swiss721BT-Bold" w:cs="Swiss721BT-Bold"/>
          <w:b/>
          <w:bCs/>
        </w:rPr>
        <w:t>SIGUIENTE TEXTO</w:t>
      </w:r>
    </w:p>
    <w:p w:rsidR="007E49AB" w:rsidRDefault="007E49AB" w:rsidP="007E49AB">
      <w:pPr>
        <w:jc w:val="both"/>
        <w:rPr>
          <w:rFonts w:ascii="Swiss721BT-Medium" w:hAnsi="Swiss721BT-Medium" w:cs="Swiss721BT-Medium"/>
          <w:sz w:val="23"/>
          <w:szCs w:val="23"/>
        </w:rPr>
      </w:pPr>
      <w:r>
        <w:rPr>
          <w:rFonts w:ascii="Swiss721BT-Medium" w:hAnsi="Swiss721BT-Medium" w:cs="Swiss721BT-Medium"/>
          <w:sz w:val="23"/>
          <w:szCs w:val="23"/>
        </w:rPr>
        <w:t>TEXTO 3</w:t>
      </w:r>
    </w:p>
    <w:p w:rsidR="007E49AB" w:rsidRDefault="007E49AB" w:rsidP="007E49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175885" cy="3114040"/>
            <wp:effectExtent l="1905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4. Desde un enfoque constructivista, el análisis del texto anterior en la situación en la cual se</w:t>
      </w:r>
      <w:r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produjo permitiría afirmar que</w:t>
      </w:r>
    </w:p>
    <w:p w:rsid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A. no es aceptable para el grado quinto, pues no es coherente y tiene problemas de</w:t>
      </w:r>
      <w:r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ortografía y puntuación que en este grado deberían haberse solucionado.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B. es un escrito coherente que cumple con la intención de comunicación. La ortografía y la</w:t>
      </w:r>
      <w:r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puntuación son aspectos que se pueden trabajar a partir de esa producción.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C. es un buen escrito porque el niño expresa lo que desea y lo hace de manera clara. Es</w:t>
      </w:r>
      <w:r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necesario dejar que el niño explore la ortografía y la puntuación de manera natural, de</w:t>
      </w:r>
      <w:r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lo contrario se puede generar desmotivación hacia la escritura.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D. no es aceptable, pues no cumple con la instrucción dada, tiene problemas de</w:t>
      </w:r>
      <w:r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segmentación que impiden dar cohesión al texto y por tanto no hay coherencia.</w:t>
      </w:r>
    </w:p>
    <w:p w:rsid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b/>
          <w:bCs/>
          <w:sz w:val="24"/>
          <w:szCs w:val="24"/>
        </w:rPr>
        <w:t xml:space="preserve">5. </w:t>
      </w:r>
      <w:r w:rsidRPr="007E49AB">
        <w:rPr>
          <w:rFonts w:ascii="Arial" w:hAnsi="Arial" w:cs="Arial"/>
          <w:sz w:val="24"/>
          <w:szCs w:val="24"/>
        </w:rPr>
        <w:t>Con base en el anterior escrito, un camino de trabajo pedagógico para el aula, basado en</w:t>
      </w:r>
      <w:r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el enfoque constructivista, podría ser</w:t>
      </w:r>
    </w:p>
    <w:p w:rsid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A. permitir que el niño identifique los problemas que presenta su escrito para que de este</w:t>
      </w:r>
      <w:r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modo construya sus propias soluciones, así se forma la autonomía para la escritura.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B. señalarle los problemas que presenta su escrito y construir talleres para que el estudiante</w:t>
      </w:r>
      <w:r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los desarrolle en clase, así se atiende a los procesos individuales.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lastRenderedPageBreak/>
        <w:t>C. tomar los problemas que presenta el texto y analizarlos con la totalidad de estudiantes</w:t>
      </w:r>
      <w:r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de la clase, porque el trabajo colectivo permite la construcción de los conceptos</w:t>
      </w:r>
      <w:r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necesarios para mejorar el texto.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D. desarrollar más actividades que tengan por objetivo la escritura de textos con corrección</w:t>
      </w:r>
      <w:r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ortográfica, de esa manera se afianzan los conceptos y se avanza en la corrección del texto.</w:t>
      </w:r>
    </w:p>
    <w:p w:rsid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b/>
          <w:bCs/>
          <w:sz w:val="24"/>
          <w:szCs w:val="24"/>
        </w:rPr>
        <w:t xml:space="preserve">6. </w:t>
      </w:r>
      <w:r w:rsidRPr="007E49AB">
        <w:rPr>
          <w:rFonts w:ascii="Arial" w:hAnsi="Arial" w:cs="Arial"/>
          <w:sz w:val="24"/>
          <w:szCs w:val="24"/>
        </w:rPr>
        <w:t>Desde el punto de vista de las corrientes de análisis del discurso, podemos considerar que</w:t>
      </w:r>
      <w:r w:rsidR="00B35D38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el escrito del estudiante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A. es un buen texto porque cumple con aspectos claves como la coherencia, la cohesión</w:t>
      </w:r>
      <w:r w:rsidR="00B35D38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y la superestructura textual, y estos elementos lo hacen comprensible.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B. no es un texto porque para serlo debe cumplir con aspectos como la coherencia, el uso</w:t>
      </w:r>
      <w:r w:rsidR="00B35D38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de la puntuación y la diversidad de recursos lingüísticos para señalar la cohesión.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C. es un buen texto porque cumple con las condiciones de enunciación exigidas, a pesar</w:t>
      </w:r>
      <w:r w:rsidR="00B35D38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de algunas anomalías lingüísticas.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D. no es un buen texto porque es muy breve y porque las condiciones que se pedían en el</w:t>
      </w:r>
      <w:r w:rsidR="00B35D38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enunciado no fueron cumplidas.</w:t>
      </w:r>
    </w:p>
    <w:p w:rsidR="00B35D38" w:rsidRDefault="00B35D38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 xml:space="preserve">7. Afirma </w:t>
      </w:r>
      <w:proofErr w:type="spellStart"/>
      <w:r w:rsidRPr="007E49AB">
        <w:rPr>
          <w:rFonts w:ascii="Arial" w:hAnsi="Arial" w:cs="Arial"/>
          <w:sz w:val="24"/>
          <w:szCs w:val="24"/>
        </w:rPr>
        <w:t>Émile</w:t>
      </w:r>
      <w:proofErr w:type="spellEnd"/>
      <w:r w:rsidRPr="007E49AB">
        <w:rPr>
          <w:rFonts w:ascii="Arial" w:hAnsi="Arial" w:cs="Arial"/>
          <w:sz w:val="24"/>
          <w:szCs w:val="24"/>
        </w:rPr>
        <w:t xml:space="preserve"> Benveniste (</w:t>
      </w:r>
      <w:r w:rsidRPr="007E49AB">
        <w:rPr>
          <w:rFonts w:ascii="Arial" w:hAnsi="Arial" w:cs="Arial"/>
          <w:i/>
          <w:iCs/>
          <w:sz w:val="24"/>
          <w:szCs w:val="24"/>
        </w:rPr>
        <w:t>Problemas de lingüística general II. 11ª ed. México, D.F., Siglo XXI,</w:t>
      </w:r>
      <w:r w:rsidR="00D67070">
        <w:rPr>
          <w:rFonts w:ascii="Arial" w:hAnsi="Arial" w:cs="Arial"/>
          <w:i/>
          <w:iCs/>
          <w:sz w:val="24"/>
          <w:szCs w:val="24"/>
        </w:rPr>
        <w:t xml:space="preserve"> </w:t>
      </w:r>
      <w:r w:rsidRPr="007E49AB">
        <w:rPr>
          <w:rFonts w:ascii="Arial" w:hAnsi="Arial" w:cs="Arial"/>
          <w:i/>
          <w:iCs/>
          <w:sz w:val="24"/>
          <w:szCs w:val="24"/>
        </w:rPr>
        <w:t>1993. Pág. 96)</w:t>
      </w:r>
      <w:r w:rsidRPr="007E49AB">
        <w:rPr>
          <w:rFonts w:ascii="Arial" w:hAnsi="Arial" w:cs="Arial"/>
          <w:sz w:val="24"/>
          <w:szCs w:val="24"/>
        </w:rPr>
        <w:t>: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“Si abordamos la evolución histórica, se ve también que lengua y sociedad evolucionan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por separado. Una misma lengua se mantiene estable a través de los vuelcos sociales más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profundos. Desde 1917 la sociedad rusa ha sufrido una profunda modificación estructural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– es lo menos que puede decirse- pero no ha sucedido nada comparable a la estructura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de la lengua rusa”.</w:t>
      </w:r>
    </w:p>
    <w:p w:rsidR="00D67070" w:rsidRDefault="00D67070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De lo anterior puede concluirse que la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A. estructura social y la estructura de la lengua No son magnitudes isomorfas.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B. lengua es un reflejo exacto de las estructuras sociales.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C. lengua rusa, en particular, resiste cualquier cambio lingüístico.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D. lingüística histórica no es, en absoluto, una aproximación científica a los hechos del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lenguaje.</w:t>
      </w:r>
    </w:p>
    <w:p w:rsidR="00D67070" w:rsidRDefault="00D67070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b/>
          <w:bCs/>
          <w:sz w:val="24"/>
          <w:szCs w:val="24"/>
        </w:rPr>
        <w:t xml:space="preserve">8. </w:t>
      </w:r>
      <w:r w:rsidRPr="007E49AB">
        <w:rPr>
          <w:rFonts w:ascii="Arial" w:hAnsi="Arial" w:cs="Arial"/>
          <w:sz w:val="24"/>
          <w:szCs w:val="24"/>
        </w:rPr>
        <w:t xml:space="preserve">En uno de sus ensayos sobre lingüística, Agustín García Calvo </w:t>
      </w:r>
      <w:r w:rsidRPr="007E49AB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7E49AB">
        <w:rPr>
          <w:rFonts w:ascii="Arial" w:hAnsi="Arial" w:cs="Arial"/>
          <w:i/>
          <w:iCs/>
          <w:sz w:val="24"/>
          <w:szCs w:val="24"/>
        </w:rPr>
        <w:t>Lalia</w:t>
      </w:r>
      <w:proofErr w:type="spellEnd"/>
      <w:r w:rsidRPr="007E49AB">
        <w:rPr>
          <w:rFonts w:ascii="Arial" w:hAnsi="Arial" w:cs="Arial"/>
          <w:i/>
          <w:iCs/>
          <w:sz w:val="24"/>
          <w:szCs w:val="24"/>
        </w:rPr>
        <w:t>. Ensayos de estudio</w:t>
      </w:r>
      <w:r w:rsidR="00D67070">
        <w:rPr>
          <w:rFonts w:ascii="Arial" w:hAnsi="Arial" w:cs="Arial"/>
          <w:i/>
          <w:iCs/>
          <w:sz w:val="24"/>
          <w:szCs w:val="24"/>
        </w:rPr>
        <w:t xml:space="preserve"> </w:t>
      </w:r>
      <w:r w:rsidRPr="007E49AB">
        <w:rPr>
          <w:rFonts w:ascii="Arial" w:hAnsi="Arial" w:cs="Arial"/>
          <w:i/>
          <w:iCs/>
          <w:sz w:val="24"/>
          <w:szCs w:val="24"/>
        </w:rPr>
        <w:t xml:space="preserve">lingüístico de la sociedad. Madrid, Siglo XXI, 1973. Pág. 232) </w:t>
      </w:r>
      <w:r w:rsidRPr="007E49AB">
        <w:rPr>
          <w:rFonts w:ascii="Arial" w:hAnsi="Arial" w:cs="Arial"/>
          <w:sz w:val="24"/>
          <w:szCs w:val="24"/>
        </w:rPr>
        <w:t>afirma que: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“Cada lengua va cambiando a lo largo, según se dice, del tiempo; esos cambios constituyen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la historia de dicha lengua. Esa historia de la lengua se presenta, por un lado, como una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evolución continua, de manera que se reconoce que una lengua no está fija ni igual a sí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misma un solo día ni un momento (aunque, en rigor, esa continuidad exigiría renunciar a su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observación teórica), y así en las teorías historicistas del lenguaje se asimilaba esa historia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E49AB">
        <w:rPr>
          <w:rFonts w:ascii="Arial" w:hAnsi="Arial" w:cs="Arial"/>
          <w:sz w:val="24"/>
          <w:szCs w:val="24"/>
        </w:rPr>
        <w:t>a</w:t>
      </w:r>
      <w:proofErr w:type="gramEnd"/>
      <w:r w:rsidRPr="007E49AB">
        <w:rPr>
          <w:rFonts w:ascii="Arial" w:hAnsi="Arial" w:cs="Arial"/>
          <w:sz w:val="24"/>
          <w:szCs w:val="24"/>
        </w:rPr>
        <w:t xml:space="preserve"> la de las plantas y los organismos vivos, y ya de antiguo se hablaba de palabras que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mueren o envejecen”.</w:t>
      </w:r>
    </w:p>
    <w:p w:rsidR="00D67070" w:rsidRDefault="00D67070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Sobre la expresión subrayada en el párrafo anterior, podría deducirse que</w:t>
      </w:r>
    </w:p>
    <w:p w:rsidR="00D67070" w:rsidRDefault="00D67070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A. es incorrecto hablar de la lengua como un sistema sometido al cambio continuo.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lastRenderedPageBreak/>
        <w:t>B. la validez científica de la perspectiva diacrónica siempre ha sido cuestionada por los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estructuralistas dado que impide describir el sistema lingüístico adecuadamente.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 xml:space="preserve">C. una perspectiva </w:t>
      </w:r>
      <w:proofErr w:type="spellStart"/>
      <w:r w:rsidRPr="007E49AB">
        <w:rPr>
          <w:rFonts w:ascii="Arial" w:hAnsi="Arial" w:cs="Arial"/>
          <w:sz w:val="24"/>
          <w:szCs w:val="24"/>
        </w:rPr>
        <w:t>biologicista</w:t>
      </w:r>
      <w:proofErr w:type="spellEnd"/>
      <w:r w:rsidRPr="007E49AB">
        <w:rPr>
          <w:rFonts w:ascii="Arial" w:hAnsi="Arial" w:cs="Arial"/>
          <w:sz w:val="24"/>
          <w:szCs w:val="24"/>
        </w:rPr>
        <w:t xml:space="preserve"> del lenguaje restringe las posibilidades de comprenderlo en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todas sus dimensiones.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D. la lengua cambia aunque, en el fondo, sigue siendo la misma.</w:t>
      </w:r>
    </w:p>
    <w:p w:rsidR="00D67070" w:rsidRDefault="00D67070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b/>
          <w:bCs/>
          <w:sz w:val="24"/>
          <w:szCs w:val="24"/>
        </w:rPr>
        <w:t xml:space="preserve">9. </w:t>
      </w:r>
      <w:r w:rsidRPr="007E49AB">
        <w:rPr>
          <w:rFonts w:ascii="Arial" w:hAnsi="Arial" w:cs="Arial"/>
          <w:sz w:val="24"/>
          <w:szCs w:val="24"/>
        </w:rPr>
        <w:t>Según el documento sobre estándares curriculares para 6º y 7º grados se puede aseverar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que los subprocesos que se definen para la producción de textos escritos</w:t>
      </w:r>
    </w:p>
    <w:p w:rsidR="00D67070" w:rsidRDefault="00D67070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A. son adecuados porque permiten que el estudiante profundice en la producción de textos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de carácter narrativo, al punto que le permiten construir herramientas textuales y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discursivas para producir otros tipos de textos, como los argumentativos.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B. no son adecuados porque es necesario trabajar sobre cada tipología textual, puesto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que cada tipología cuenta con características textuales y discursivas diferentes.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C. son adecuados porque la narración es una forma importante del pensamiento y el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lenguaje en la edad escolar y por tanto debe profundizarse sobre este aspecto.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D. no son adecuados porque a través del trabajo con el texto narrativo es imposible construir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herramientas claves del pensamiento y del lenguaje, así que no se debería profundizar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en este aspecto.</w:t>
      </w:r>
    </w:p>
    <w:p w:rsidR="00D67070" w:rsidRDefault="00D67070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b/>
          <w:bCs/>
          <w:sz w:val="24"/>
          <w:szCs w:val="24"/>
        </w:rPr>
        <w:t xml:space="preserve">10. </w:t>
      </w:r>
      <w:r w:rsidRPr="007E49AB">
        <w:rPr>
          <w:rFonts w:ascii="Arial" w:hAnsi="Arial" w:cs="Arial"/>
          <w:sz w:val="24"/>
          <w:szCs w:val="24"/>
        </w:rPr>
        <w:t>El planteamiento referido a la comprensión y producción textual que presentan los</w:t>
      </w:r>
      <w:r w:rsidR="00D67070">
        <w:rPr>
          <w:rFonts w:ascii="Arial" w:hAnsi="Arial" w:cs="Arial"/>
          <w:sz w:val="24"/>
          <w:szCs w:val="24"/>
        </w:rPr>
        <w:t xml:space="preserve"> </w:t>
      </w:r>
      <w:r w:rsidRPr="007E49AB">
        <w:rPr>
          <w:rFonts w:ascii="Arial" w:hAnsi="Arial" w:cs="Arial"/>
          <w:sz w:val="24"/>
          <w:szCs w:val="24"/>
        </w:rPr>
        <w:t>estándares para este ciclo se puede catalogar como sustentado en</w:t>
      </w:r>
    </w:p>
    <w:p w:rsidR="00D67070" w:rsidRPr="007E49AB" w:rsidRDefault="00D67070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A. lingüística estructural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B. lingüística generativa transformacional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C. análisis del discurso</w:t>
      </w:r>
    </w:p>
    <w:p w:rsidR="007E49AB" w:rsidRPr="007E49AB" w:rsidRDefault="007E49AB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9AB">
        <w:rPr>
          <w:rFonts w:ascii="Arial" w:hAnsi="Arial" w:cs="Arial"/>
          <w:sz w:val="24"/>
          <w:szCs w:val="24"/>
        </w:rPr>
        <w:t>D. lingüística textual.</w:t>
      </w:r>
    </w:p>
    <w:p w:rsidR="00D67070" w:rsidRDefault="00D67070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7070" w:rsidRPr="00CD1E23" w:rsidRDefault="00CD1E23" w:rsidP="00CD1E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1E23">
        <w:rPr>
          <w:rFonts w:ascii="Arial" w:hAnsi="Arial" w:cs="Arial"/>
          <w:b/>
          <w:sz w:val="24"/>
          <w:szCs w:val="24"/>
        </w:rPr>
        <w:t>RESPUESTAS</w:t>
      </w:r>
    </w:p>
    <w:p w:rsidR="00D67070" w:rsidRDefault="00D67070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A23" w:rsidRPr="00CD1E23" w:rsidRDefault="00CD1E23" w:rsidP="00CD1E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A02A23" w:rsidRPr="00CD1E23">
        <w:rPr>
          <w:rFonts w:ascii="Arial" w:hAnsi="Arial" w:cs="Arial"/>
          <w:b/>
          <w:bCs/>
          <w:sz w:val="24"/>
          <w:szCs w:val="24"/>
        </w:rPr>
        <w:t xml:space="preserve">Clave: </w:t>
      </w:r>
      <w:r w:rsidR="00A02A23" w:rsidRPr="00CD1E23">
        <w:rPr>
          <w:rFonts w:ascii="Arial" w:hAnsi="Arial" w:cs="Arial"/>
          <w:sz w:val="24"/>
          <w:szCs w:val="24"/>
        </w:rPr>
        <w:t>B</w:t>
      </w: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A02A23">
        <w:rPr>
          <w:rFonts w:ascii="Arial" w:hAnsi="Arial" w:cs="Arial"/>
          <w:b/>
          <w:bCs/>
          <w:sz w:val="24"/>
          <w:szCs w:val="24"/>
        </w:rPr>
        <w:t xml:space="preserve">Clave: </w:t>
      </w:r>
      <w:r w:rsidRPr="00A02A23">
        <w:rPr>
          <w:rFonts w:ascii="Arial" w:hAnsi="Arial" w:cs="Arial"/>
          <w:sz w:val="24"/>
          <w:szCs w:val="24"/>
        </w:rPr>
        <w:t>C</w:t>
      </w:r>
    </w:p>
    <w:p w:rsidR="00A02A23" w:rsidRPr="00A02A23" w:rsidRDefault="00A02A23" w:rsidP="00A02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Pr="00A02A23">
        <w:rPr>
          <w:rFonts w:ascii="Arial" w:hAnsi="Arial" w:cs="Arial"/>
          <w:b/>
          <w:bCs/>
          <w:sz w:val="24"/>
          <w:szCs w:val="24"/>
        </w:rPr>
        <w:t xml:space="preserve">Clave: </w:t>
      </w:r>
      <w:r w:rsidRPr="00A02A23">
        <w:rPr>
          <w:rFonts w:ascii="Arial" w:hAnsi="Arial" w:cs="Arial"/>
          <w:sz w:val="24"/>
          <w:szCs w:val="24"/>
        </w:rPr>
        <w:t>B</w:t>
      </w:r>
    </w:p>
    <w:p w:rsidR="007E49AB" w:rsidRPr="007E49AB" w:rsidRDefault="00B35D38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7E49AB" w:rsidRPr="007E49AB">
        <w:rPr>
          <w:rFonts w:ascii="Arial" w:hAnsi="Arial" w:cs="Arial"/>
          <w:b/>
          <w:bCs/>
          <w:sz w:val="24"/>
          <w:szCs w:val="24"/>
        </w:rPr>
        <w:t xml:space="preserve">Clave: </w:t>
      </w:r>
      <w:r w:rsidR="007E49AB" w:rsidRPr="007E49AB">
        <w:rPr>
          <w:rFonts w:ascii="Arial" w:hAnsi="Arial" w:cs="Arial"/>
          <w:sz w:val="24"/>
          <w:szCs w:val="24"/>
        </w:rPr>
        <w:t>B</w:t>
      </w:r>
    </w:p>
    <w:p w:rsidR="007E49AB" w:rsidRPr="007E49AB" w:rsidRDefault="00B35D38" w:rsidP="007E4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7E49AB" w:rsidRPr="007E49AB">
        <w:rPr>
          <w:rFonts w:ascii="Arial" w:hAnsi="Arial" w:cs="Arial"/>
          <w:b/>
          <w:bCs/>
          <w:sz w:val="24"/>
          <w:szCs w:val="24"/>
        </w:rPr>
        <w:t xml:space="preserve">Clave: </w:t>
      </w:r>
      <w:r w:rsidR="007E49AB" w:rsidRPr="007E49AB">
        <w:rPr>
          <w:rFonts w:ascii="Arial" w:hAnsi="Arial" w:cs="Arial"/>
          <w:sz w:val="24"/>
          <w:szCs w:val="24"/>
        </w:rPr>
        <w:t>C</w:t>
      </w:r>
    </w:p>
    <w:p w:rsidR="00B35D38" w:rsidRPr="007E49AB" w:rsidRDefault="00B35D38" w:rsidP="00B35D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Pr="007E49AB">
        <w:rPr>
          <w:rFonts w:ascii="Arial" w:hAnsi="Arial" w:cs="Arial"/>
          <w:b/>
          <w:bCs/>
          <w:sz w:val="24"/>
          <w:szCs w:val="24"/>
        </w:rPr>
        <w:t xml:space="preserve">Clave: </w:t>
      </w:r>
      <w:r w:rsidRPr="007E49AB">
        <w:rPr>
          <w:rFonts w:ascii="Arial" w:hAnsi="Arial" w:cs="Arial"/>
          <w:sz w:val="24"/>
          <w:szCs w:val="24"/>
        </w:rPr>
        <w:t>C</w:t>
      </w:r>
    </w:p>
    <w:p w:rsidR="00D67070" w:rsidRPr="007E49AB" w:rsidRDefault="00D67070" w:rsidP="00D67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Pr="007E49AB">
        <w:rPr>
          <w:rFonts w:ascii="Arial" w:hAnsi="Arial" w:cs="Arial"/>
          <w:b/>
          <w:bCs/>
          <w:sz w:val="24"/>
          <w:szCs w:val="24"/>
        </w:rPr>
        <w:t xml:space="preserve">Clave: </w:t>
      </w:r>
      <w:r w:rsidRPr="007E49AB">
        <w:rPr>
          <w:rFonts w:ascii="Arial" w:hAnsi="Arial" w:cs="Arial"/>
          <w:sz w:val="24"/>
          <w:szCs w:val="24"/>
        </w:rPr>
        <w:t>A</w:t>
      </w:r>
    </w:p>
    <w:p w:rsidR="00D67070" w:rsidRPr="007E49AB" w:rsidRDefault="00D67070" w:rsidP="00D67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</w:t>
      </w:r>
      <w:r w:rsidRPr="007E49AB">
        <w:rPr>
          <w:rFonts w:ascii="Arial" w:hAnsi="Arial" w:cs="Arial"/>
          <w:b/>
          <w:bCs/>
          <w:sz w:val="24"/>
          <w:szCs w:val="24"/>
        </w:rPr>
        <w:t xml:space="preserve">Clave: </w:t>
      </w:r>
      <w:r w:rsidRPr="007E49AB">
        <w:rPr>
          <w:rFonts w:ascii="Arial" w:hAnsi="Arial" w:cs="Arial"/>
          <w:sz w:val="24"/>
          <w:szCs w:val="24"/>
        </w:rPr>
        <w:t>B</w:t>
      </w:r>
    </w:p>
    <w:p w:rsidR="00D67070" w:rsidRPr="007E49AB" w:rsidRDefault="00D67070" w:rsidP="00D67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</w:t>
      </w:r>
      <w:r w:rsidRPr="007E49AB">
        <w:rPr>
          <w:rFonts w:ascii="Arial" w:hAnsi="Arial" w:cs="Arial"/>
          <w:b/>
          <w:bCs/>
          <w:sz w:val="24"/>
          <w:szCs w:val="24"/>
        </w:rPr>
        <w:t xml:space="preserve">Clave: </w:t>
      </w:r>
      <w:r w:rsidRPr="007E49AB">
        <w:rPr>
          <w:rFonts w:ascii="Arial" w:hAnsi="Arial" w:cs="Arial"/>
          <w:sz w:val="24"/>
          <w:szCs w:val="24"/>
        </w:rPr>
        <w:t>C</w:t>
      </w:r>
    </w:p>
    <w:p w:rsidR="00D67070" w:rsidRPr="007E49AB" w:rsidRDefault="00D67070" w:rsidP="00D67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10. </w:t>
      </w:r>
      <w:r w:rsidRPr="007E49AB">
        <w:rPr>
          <w:rFonts w:ascii="Arial" w:hAnsi="Arial" w:cs="Arial"/>
          <w:b/>
          <w:bCs/>
          <w:sz w:val="24"/>
          <w:szCs w:val="24"/>
        </w:rPr>
        <w:t xml:space="preserve">Clave: </w:t>
      </w:r>
      <w:r w:rsidRPr="007E49AB">
        <w:rPr>
          <w:rFonts w:ascii="Arial" w:hAnsi="Arial" w:cs="Arial"/>
          <w:sz w:val="24"/>
          <w:szCs w:val="24"/>
        </w:rPr>
        <w:t>D</w:t>
      </w:r>
    </w:p>
    <w:p w:rsidR="00D67070" w:rsidRPr="00A02A23" w:rsidRDefault="00D67070" w:rsidP="00A02A23">
      <w:pPr>
        <w:jc w:val="both"/>
        <w:rPr>
          <w:rFonts w:ascii="Arial" w:hAnsi="Arial" w:cs="Arial"/>
          <w:sz w:val="24"/>
          <w:szCs w:val="24"/>
        </w:rPr>
      </w:pPr>
    </w:p>
    <w:sectPr w:rsidR="00D67070" w:rsidRPr="00A02A23" w:rsidSect="000A7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wiss721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wiss721B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64226"/>
    <w:multiLevelType w:val="hybridMultilevel"/>
    <w:tmpl w:val="339E947C"/>
    <w:lvl w:ilvl="0" w:tplc="BD2A8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02A23"/>
    <w:rsid w:val="000A71C7"/>
    <w:rsid w:val="007E49AB"/>
    <w:rsid w:val="00A02A23"/>
    <w:rsid w:val="00B35D38"/>
    <w:rsid w:val="00CD1E23"/>
    <w:rsid w:val="00D6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2A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1749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4</cp:revision>
  <dcterms:created xsi:type="dcterms:W3CDTF">2011-02-06T23:13:00Z</dcterms:created>
  <dcterms:modified xsi:type="dcterms:W3CDTF">2011-02-06T23:30:00Z</dcterms:modified>
</cp:coreProperties>
</file>